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35B78" w14:textId="77777777" w:rsidR="00266D54" w:rsidRDefault="00266D54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07.04.2025</w:t>
      </w:r>
    </w:p>
    <w:p w14:paraId="2868F358" w14:textId="77777777" w:rsidR="00266D54" w:rsidRDefault="00266D54">
      <w:pPr>
        <w:rPr>
          <w:sz w:val="22"/>
          <w:szCs w:val="24"/>
        </w:rPr>
      </w:pPr>
    </w:p>
    <w:p w14:paraId="5D4C4E42" w14:textId="77777777" w:rsidR="00266D54" w:rsidRDefault="00266D54">
      <w:pPr>
        <w:rPr>
          <w:rFonts w:cs="Calibri"/>
          <w:sz w:val="22"/>
          <w:szCs w:val="24"/>
        </w:rPr>
      </w:pPr>
    </w:p>
    <w:p w14:paraId="53632B44" w14:textId="77777777" w:rsidR="00266D54" w:rsidRDefault="00266D54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SDNP/25/01380/DCOND</w:t>
      </w:r>
    </w:p>
    <w:p w14:paraId="1E7FC21F" w14:textId="77777777" w:rsidR="00266D54" w:rsidRDefault="00266D54">
      <w:pPr>
        <w:rPr>
          <w:sz w:val="22"/>
          <w:szCs w:val="24"/>
        </w:rPr>
      </w:pPr>
    </w:p>
    <w:p w14:paraId="2646E0C0" w14:textId="77777777" w:rsidR="00266D54" w:rsidRDefault="00266D54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25 (Cycle Parking) for SDNP/21/03448/FUL.</w:t>
      </w:r>
    </w:p>
    <w:p w14:paraId="0828F627" w14:textId="77777777" w:rsidR="00266D54" w:rsidRDefault="00266D54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2677E5D3" w14:textId="77777777" w:rsidR="00266D54" w:rsidRDefault="00266D54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Council Depot , </w:t>
      </w:r>
      <w:proofErr w:type="spellStart"/>
      <w:r>
        <w:rPr>
          <w:rFonts w:cs="Calibri"/>
          <w:sz w:val="22"/>
          <w:szCs w:val="24"/>
        </w:rPr>
        <w:t>Bepton</w:t>
      </w:r>
      <w:proofErr w:type="spellEnd"/>
      <w:r>
        <w:rPr>
          <w:rFonts w:cs="Calibri"/>
          <w:sz w:val="22"/>
          <w:szCs w:val="24"/>
        </w:rPr>
        <w:t xml:space="preserve"> Road, Midhurst, West Sussex, GU29 9QX</w:t>
      </w:r>
    </w:p>
    <w:p w14:paraId="60B89735" w14:textId="77777777" w:rsidR="00266D54" w:rsidRDefault="00266D54">
      <w:pPr>
        <w:rPr>
          <w:rFonts w:cs="Calibri"/>
          <w:sz w:val="22"/>
          <w:szCs w:val="24"/>
        </w:rPr>
      </w:pPr>
    </w:p>
    <w:p w14:paraId="248DB801" w14:textId="77777777" w:rsidR="00266D54" w:rsidRDefault="00266D54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 xml:space="preserve">  </w:t>
      </w:r>
      <w:r>
        <w:rPr>
          <w:sz w:val="22"/>
          <w:szCs w:val="24"/>
        </w:rPr>
        <w:t>31 March 2025</w:t>
      </w:r>
      <w:r>
        <w:rPr>
          <w:rFonts w:cs="Calibri"/>
          <w:sz w:val="22"/>
          <w:szCs w:val="24"/>
        </w:rPr>
        <w:tab/>
      </w: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No call in required. </w:t>
      </w:r>
    </w:p>
    <w:p w14:paraId="6BD8B97B" w14:textId="77777777" w:rsidR="00266D54" w:rsidRDefault="00266D54">
      <w:pPr>
        <w:rPr>
          <w:rFonts w:cs="Calibri"/>
          <w:sz w:val="22"/>
          <w:szCs w:val="24"/>
        </w:rPr>
      </w:pPr>
    </w:p>
    <w:p w14:paraId="74508995" w14:textId="77777777" w:rsidR="00266D54" w:rsidRDefault="00266D54">
      <w:pPr>
        <w:rPr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  <w:r>
        <w:rPr>
          <w:rFonts w:cs="Calibri"/>
          <w:b/>
          <w:sz w:val="22"/>
          <w:szCs w:val="24"/>
        </w:rPr>
        <w:t>:</w:t>
      </w:r>
    </w:p>
    <w:p w14:paraId="50BB1A88" w14:textId="77777777" w:rsidR="00266D54" w:rsidRDefault="00266D54">
      <w:pPr>
        <w:rPr>
          <w:rFonts w:cs="Calibri"/>
          <w:sz w:val="22"/>
          <w:szCs w:val="24"/>
        </w:rPr>
      </w:pPr>
    </w:p>
    <w:p w14:paraId="34F5A18F" w14:textId="77777777" w:rsidR="00266D54" w:rsidRDefault="00266D54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"https://planningpublicaccess.southdowns.gov.uk/online-applications/applicationDetails.do?activeTab=summary&amp;keyVal=STUD70TUHRB00"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4E43AFBC" w14:textId="77777777" w:rsidR="00266D54" w:rsidRDefault="00266D54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15B98F66" w14:textId="77777777" w:rsidR="00266D54" w:rsidRDefault="00266D54">
      <w:pPr>
        <w:rPr>
          <w:sz w:val="22"/>
          <w:szCs w:val="24"/>
        </w:rPr>
      </w:pPr>
    </w:p>
    <w:p w14:paraId="0ABEF634" w14:textId="77777777" w:rsidR="00266D54" w:rsidRDefault="00266D54">
      <w:pPr>
        <w:rPr>
          <w:b/>
          <w:sz w:val="22"/>
          <w:szCs w:val="24"/>
          <w:u w:val="single"/>
        </w:rPr>
      </w:pPr>
      <w:r>
        <w:rPr>
          <w:rFonts w:cs="Calibri"/>
          <w:b/>
          <w:sz w:val="22"/>
          <w:szCs w:val="24"/>
          <w:u w:val="single"/>
        </w:rPr>
        <w:t>SDNP/25/01505/DCOND</w:t>
      </w:r>
    </w:p>
    <w:p w14:paraId="5AF7DA91" w14:textId="77777777" w:rsidR="00266D54" w:rsidRDefault="00266D54">
      <w:pPr>
        <w:rPr>
          <w:rFonts w:cs="Calibri"/>
          <w:sz w:val="22"/>
          <w:szCs w:val="24"/>
        </w:rPr>
      </w:pPr>
    </w:p>
    <w:p w14:paraId="7188D6EC" w14:textId="77777777" w:rsidR="00266D54" w:rsidRDefault="00266D54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Discharge of condition 10 (Sustainable Construction) for SDNP/21/05914/CND.</w:t>
      </w:r>
    </w:p>
    <w:p w14:paraId="29AA0B4E" w14:textId="77777777" w:rsidR="00266D54" w:rsidRDefault="00266D54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At  </w:t>
      </w:r>
    </w:p>
    <w:p w14:paraId="7B8074A4" w14:textId="77777777" w:rsidR="00266D54" w:rsidRDefault="00266D54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Land South of Heather Close, Heather Close, West Ashling, West Sussex, </w:t>
      </w:r>
    </w:p>
    <w:p w14:paraId="0A07B875" w14:textId="77777777" w:rsidR="00266D54" w:rsidRDefault="00266D54">
      <w:pPr>
        <w:rPr>
          <w:sz w:val="22"/>
          <w:szCs w:val="24"/>
        </w:rPr>
      </w:pPr>
    </w:p>
    <w:p w14:paraId="653C242A" w14:textId="77777777" w:rsidR="00266D54" w:rsidRDefault="00266D54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 xml:space="preserve">  </w:t>
      </w:r>
      <w:r>
        <w:rPr>
          <w:rFonts w:cs="Calibri"/>
          <w:sz w:val="22"/>
          <w:szCs w:val="24"/>
        </w:rPr>
        <w:t>7 April 2025</w:t>
      </w:r>
      <w:r>
        <w:rPr>
          <w:sz w:val="22"/>
          <w:szCs w:val="24"/>
        </w:rPr>
        <w:tab/>
      </w:r>
      <w:r>
        <w:rPr>
          <w:rFonts w:cs="Calibri"/>
          <w:b/>
          <w:sz w:val="22"/>
          <w:szCs w:val="24"/>
        </w:rPr>
        <w:t>Date of Direction: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No call in required. </w:t>
      </w:r>
    </w:p>
    <w:p w14:paraId="4F4439EC" w14:textId="77777777" w:rsidR="00266D54" w:rsidRDefault="00266D54">
      <w:pPr>
        <w:rPr>
          <w:sz w:val="22"/>
          <w:szCs w:val="24"/>
        </w:rPr>
      </w:pPr>
    </w:p>
    <w:p w14:paraId="076EE456" w14:textId="77777777" w:rsidR="00266D54" w:rsidRDefault="00266D54">
      <w:pPr>
        <w:rPr>
          <w:rFonts w:cs="Calibri"/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Reason for the Direction</w:t>
      </w:r>
      <w:r>
        <w:rPr>
          <w:b/>
          <w:sz w:val="22"/>
          <w:szCs w:val="24"/>
        </w:rPr>
        <w:t>:</w:t>
      </w:r>
    </w:p>
    <w:p w14:paraId="443A634D" w14:textId="77777777" w:rsidR="00266D54" w:rsidRDefault="00266D54">
      <w:pPr>
        <w:rPr>
          <w:sz w:val="22"/>
          <w:szCs w:val="24"/>
        </w:rPr>
      </w:pPr>
    </w:p>
    <w:p w14:paraId="0F005352" w14:textId="77777777" w:rsidR="00266D54" w:rsidRDefault="00266D54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"https://planningpublicaccess.southdowns.gov.uk/online-applications/applicationDetails.do?activeTab=summary&amp;keyVal=SU76CVTUHZN00"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1A893C2B" w14:textId="77777777" w:rsidR="00266D54" w:rsidRDefault="00266D54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1DD60D1F" w14:textId="77777777" w:rsidR="00266D54" w:rsidRDefault="00266D54">
      <w:pPr>
        <w:rPr>
          <w:rFonts w:cs="Calibri"/>
          <w:sz w:val="22"/>
          <w:szCs w:val="24"/>
        </w:rPr>
      </w:pPr>
    </w:p>
    <w:sectPr w:rsidR="00000000">
      <w:footerReference w:type="first" r:id="rId7"/>
      <w:pgSz w:w="11906" w:h="16838"/>
      <w:pgMar w:top="647" w:right="1016" w:bottom="360" w:left="1017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99D74" w14:textId="77777777" w:rsidR="00266D54" w:rsidRDefault="00266D54">
      <w:r>
        <w:separator/>
      </w:r>
    </w:p>
  </w:endnote>
  <w:endnote w:type="continuationSeparator" w:id="0">
    <w:p w14:paraId="256D3589" w14:textId="77777777" w:rsidR="00266D54" w:rsidRDefault="0026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9F162" w14:textId="77777777" w:rsidR="00266D54" w:rsidRDefault="00266D54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4019D" w14:textId="77777777" w:rsidR="00266D54" w:rsidRDefault="00266D54">
      <w:r>
        <w:separator/>
      </w:r>
    </w:p>
  </w:footnote>
  <w:footnote w:type="continuationSeparator" w:id="0">
    <w:p w14:paraId="4699D71D" w14:textId="77777777" w:rsidR="00266D54" w:rsidRDefault="00266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54"/>
    <w:rsid w:val="00266D54"/>
    <w:rsid w:val="0075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ACB1DC"/>
  <w14:defaultImageDpi w14:val="0"/>
  <w15:docId w15:val="{AEE337E8-42EC-4FAC-9105-E9519B1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2025-04-07T19:32:00Z</dcterms:created>
  <dcterms:modified xsi:type="dcterms:W3CDTF">2025-04-07T19:32:00Z</dcterms:modified>
</cp:coreProperties>
</file>