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03F7" w14:textId="77777777" w:rsidR="0007584D" w:rsidRDefault="0007584D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25.03.2025</w:t>
      </w:r>
    </w:p>
    <w:p w14:paraId="6C9A07F9" w14:textId="77777777" w:rsidR="0007584D" w:rsidRDefault="0007584D">
      <w:pPr>
        <w:rPr>
          <w:sz w:val="22"/>
          <w:szCs w:val="24"/>
        </w:rPr>
      </w:pPr>
    </w:p>
    <w:p w14:paraId="6C30D55D" w14:textId="77777777" w:rsidR="0007584D" w:rsidRDefault="0007584D">
      <w:pPr>
        <w:rPr>
          <w:rFonts w:cs="Calibri"/>
          <w:sz w:val="22"/>
          <w:szCs w:val="24"/>
        </w:rPr>
      </w:pPr>
    </w:p>
    <w:p w14:paraId="28763F02" w14:textId="77777777" w:rsidR="0007584D" w:rsidRDefault="0007584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SDNP/25/01089/PIP</w:t>
      </w:r>
    </w:p>
    <w:p w14:paraId="5B5BEAB2" w14:textId="77777777" w:rsidR="0007584D" w:rsidRDefault="0007584D">
      <w:pPr>
        <w:rPr>
          <w:sz w:val="22"/>
          <w:szCs w:val="24"/>
        </w:rPr>
      </w:pPr>
    </w:p>
    <w:p w14:paraId="704786A1" w14:textId="77777777" w:rsidR="0007584D" w:rsidRDefault="0007584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Permission In Principle: Erection of apartment building to contain 9 self contained flats.</w:t>
      </w:r>
    </w:p>
    <w:p w14:paraId="0304B1C6" w14:textId="77777777" w:rsidR="0007584D" w:rsidRDefault="0007584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6249FF7" w14:textId="77777777" w:rsidR="0007584D" w:rsidRDefault="0007584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Land at The Fairway, Midhurst, West Sussex, </w:t>
      </w:r>
    </w:p>
    <w:p w14:paraId="2619B8ED" w14:textId="77777777" w:rsidR="0007584D" w:rsidRDefault="0007584D">
      <w:pPr>
        <w:rPr>
          <w:rFonts w:cs="Calibri"/>
          <w:sz w:val="22"/>
          <w:szCs w:val="24"/>
        </w:rPr>
      </w:pPr>
    </w:p>
    <w:p w14:paraId="43D81FAF" w14:textId="77777777" w:rsidR="0007584D" w:rsidRDefault="0007584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18 March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>14 March 2025</w:t>
      </w:r>
    </w:p>
    <w:p w14:paraId="55445045" w14:textId="77777777" w:rsidR="0007584D" w:rsidRDefault="0007584D">
      <w:pPr>
        <w:rPr>
          <w:rFonts w:cs="Calibri"/>
          <w:sz w:val="22"/>
          <w:szCs w:val="24"/>
        </w:rPr>
      </w:pPr>
    </w:p>
    <w:p w14:paraId="38C83CC9" w14:textId="77777777" w:rsidR="0007584D" w:rsidRDefault="0007584D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74D0BD10" w14:textId="77777777" w:rsidR="0007584D" w:rsidRDefault="0007584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The proposal is on a site which is allocated for 8-10 dwellings in Policy SD80 of the South Downs Local Plan (2019). The SDNPA therefore proposes to determine it or deal with the application directly.</w:t>
      </w:r>
    </w:p>
    <w:p w14:paraId="06F20B0C" w14:textId="77777777" w:rsidR="0007584D" w:rsidRDefault="0007584D">
      <w:pPr>
        <w:rPr>
          <w:rFonts w:cs="Calibri"/>
          <w:sz w:val="22"/>
          <w:szCs w:val="24"/>
        </w:rPr>
      </w:pPr>
    </w:p>
    <w:p w14:paraId="0E9E8522" w14:textId="77777777" w:rsidR="0007584D" w:rsidRDefault="0007584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View the case on public access</w:t>
      </w:r>
    </w:p>
    <w:p w14:paraId="72661E8C" w14:textId="77777777" w:rsidR="0007584D" w:rsidRDefault="0007584D">
      <w:pPr>
        <w:rPr>
          <w:sz w:val="22"/>
          <w:szCs w:val="24"/>
        </w:rPr>
      </w:pPr>
      <w:hyperlink r:id="rId7" w:history="1">
        <w:r>
          <w:rPr>
            <w:rStyle w:val="Hyperlink"/>
            <w:rFonts w:ascii="Gill Sans MT" w:hAnsi="Gill Sans MT" w:cs="Calibri"/>
            <w:sz w:val="22"/>
            <w:szCs w:val="24"/>
          </w:rPr>
          <w:t>https://planningpublicaccess.southdowns.gov.uk/online-applications/applicationDetails.do?activeTab=summary&amp;keyVal=ST0M56TU0OQ00</w:t>
        </w:r>
      </w:hyperlink>
    </w:p>
    <w:p w14:paraId="52AEDFB6" w14:textId="77777777" w:rsidR="0007584D" w:rsidRDefault="0007584D">
      <w:pPr>
        <w:rPr>
          <w:rFonts w:cs="Calibri"/>
          <w:sz w:val="22"/>
          <w:szCs w:val="24"/>
        </w:rPr>
      </w:pPr>
    </w:p>
    <w:p w14:paraId="19C936E4" w14:textId="77777777" w:rsidR="0007584D" w:rsidRDefault="0007584D">
      <w:pPr>
        <w:rPr>
          <w:sz w:val="22"/>
          <w:szCs w:val="24"/>
        </w:rPr>
      </w:pPr>
    </w:p>
    <w:p w14:paraId="574B8046" w14:textId="77777777" w:rsidR="0007584D" w:rsidRDefault="0007584D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SDNP/25/01120/PRE</w:t>
      </w:r>
    </w:p>
    <w:p w14:paraId="0684E728" w14:textId="77777777" w:rsidR="0007584D" w:rsidRDefault="0007584D">
      <w:pPr>
        <w:rPr>
          <w:rFonts w:cs="Calibri"/>
          <w:sz w:val="22"/>
          <w:szCs w:val="24"/>
        </w:rPr>
      </w:pPr>
    </w:p>
    <w:p w14:paraId="33A4A852" w14:textId="77777777" w:rsidR="0007584D" w:rsidRDefault="0007584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The demolition of the existing farm buildings and redevelopment to create a courtyard accessed from Station Road, featuring a new silo and three barn buildings that provide shops, a community hub, workshops, and a market garden office linked to the use of the existing Market Garden. The provision of 25 affordable residential planning units. Creation of a village green and play area and engineering work to establish a new village pond and a new pedestrian path from East Tisted to the A32. Landscaping work wi</w:t>
      </w:r>
      <w:r>
        <w:rPr>
          <w:sz w:val="22"/>
          <w:szCs w:val="24"/>
        </w:rPr>
        <w:t>ll enhance the existing village pond with planting throughout the site.</w:t>
      </w:r>
    </w:p>
    <w:p w14:paraId="4EDA33DF" w14:textId="77777777" w:rsidR="0007584D" w:rsidRDefault="0007584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2404C2F0" w14:textId="77777777" w:rsidR="0007584D" w:rsidRDefault="0007584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Home Farm , Station Road, East Tisted, Alton, Hampshire, GU34 3QP</w:t>
      </w:r>
    </w:p>
    <w:p w14:paraId="65B72B41" w14:textId="77777777" w:rsidR="0007584D" w:rsidRDefault="0007584D">
      <w:pPr>
        <w:rPr>
          <w:sz w:val="22"/>
          <w:szCs w:val="24"/>
        </w:rPr>
      </w:pPr>
    </w:p>
    <w:p w14:paraId="3F03540D" w14:textId="77777777" w:rsidR="0007584D" w:rsidRDefault="0007584D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18 March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>25 March 2025</w:t>
      </w:r>
    </w:p>
    <w:p w14:paraId="7DBC3EBA" w14:textId="77777777" w:rsidR="0007584D" w:rsidRDefault="0007584D">
      <w:pPr>
        <w:rPr>
          <w:sz w:val="22"/>
          <w:szCs w:val="24"/>
        </w:rPr>
      </w:pPr>
    </w:p>
    <w:p w14:paraId="39BF54C4" w14:textId="77777777" w:rsidR="0007584D" w:rsidRDefault="0007584D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7C23ABF5" w14:textId="77777777" w:rsidR="0007584D" w:rsidRDefault="0007584D">
      <w:pPr>
        <w:rPr>
          <w:sz w:val="22"/>
          <w:szCs w:val="24"/>
        </w:rPr>
      </w:pPr>
    </w:p>
    <w:p w14:paraId="7F88BE27" w14:textId="77777777" w:rsidR="0007584D" w:rsidRDefault="0007584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View the case on public access</w:t>
      </w:r>
    </w:p>
    <w:p w14:paraId="3BF3CA97" w14:textId="77777777" w:rsidR="0007584D" w:rsidRDefault="0007584D">
      <w:pPr>
        <w:rPr>
          <w:rFonts w:cs="Calibri"/>
          <w:sz w:val="22"/>
          <w:szCs w:val="24"/>
        </w:rPr>
      </w:pPr>
      <w:hyperlink r:id="rId8" w:history="1">
        <w:r>
          <w:rPr>
            <w:rStyle w:val="Hyperlink"/>
            <w:rFonts w:ascii="Gill Sans MT" w:hAnsi="Gill Sans MT" w:cs="Gill Sans MT"/>
            <w:sz w:val="22"/>
            <w:szCs w:val="24"/>
          </w:rPr>
          <w:t>https://planningpublicaccess.southdowns.gov.uk/online-applications/applicationDetails.do?activeTab=summary&amp;keyVal=ST42VWTU0OQ00</w:t>
        </w:r>
      </w:hyperlink>
    </w:p>
    <w:p w14:paraId="12AFD667" w14:textId="77777777" w:rsidR="0007584D" w:rsidRDefault="0007584D">
      <w:pPr>
        <w:rPr>
          <w:sz w:val="22"/>
          <w:szCs w:val="24"/>
        </w:rPr>
      </w:pPr>
    </w:p>
    <w:p w14:paraId="7EC0F532" w14:textId="77777777" w:rsidR="0007584D" w:rsidRDefault="0007584D">
      <w:pPr>
        <w:rPr>
          <w:rFonts w:cs="Calibri"/>
          <w:sz w:val="22"/>
          <w:szCs w:val="24"/>
        </w:rPr>
      </w:pPr>
    </w:p>
    <w:p w14:paraId="4B8B7FD1" w14:textId="77777777" w:rsidR="0007584D" w:rsidRDefault="0007584D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SDNP/25/01200/DCOND</w:t>
      </w:r>
    </w:p>
    <w:p w14:paraId="41B34A1F" w14:textId="77777777" w:rsidR="0007584D" w:rsidRDefault="0007584D">
      <w:pPr>
        <w:rPr>
          <w:sz w:val="22"/>
          <w:szCs w:val="24"/>
        </w:rPr>
      </w:pPr>
    </w:p>
    <w:p w14:paraId="162F4EE5" w14:textId="77777777" w:rsidR="0007584D" w:rsidRDefault="0007584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13 (Green Roof) of Planning Approval SDNP/22/05983/FUL.</w:t>
      </w:r>
    </w:p>
    <w:p w14:paraId="2FF2738B" w14:textId="77777777" w:rsidR="0007584D" w:rsidRDefault="0007584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34778DC" w14:textId="77777777" w:rsidR="0007584D" w:rsidRDefault="0007584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Castelmer Fruit Farm , Ashcombe Lane, Kingston, East Sussex, BN7 3JZ</w:t>
      </w:r>
    </w:p>
    <w:p w14:paraId="67F44FD5" w14:textId="77777777" w:rsidR="0007584D" w:rsidRDefault="0007584D">
      <w:pPr>
        <w:rPr>
          <w:rFonts w:cs="Calibri"/>
          <w:sz w:val="22"/>
          <w:szCs w:val="24"/>
        </w:rPr>
      </w:pPr>
    </w:p>
    <w:p w14:paraId="22A79C43" w14:textId="77777777" w:rsidR="0007584D" w:rsidRDefault="0007584D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21 March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25 March 2025No call in required. </w:t>
      </w:r>
    </w:p>
    <w:p w14:paraId="132286D1" w14:textId="77777777" w:rsidR="0007584D" w:rsidRDefault="0007584D">
      <w:pPr>
        <w:rPr>
          <w:rFonts w:cs="Calibri"/>
          <w:sz w:val="22"/>
          <w:szCs w:val="24"/>
        </w:rPr>
      </w:pPr>
    </w:p>
    <w:p w14:paraId="2E9AB68D" w14:textId="77777777" w:rsidR="0007584D" w:rsidRDefault="0007584D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005A02AA" w14:textId="77777777" w:rsidR="0007584D" w:rsidRDefault="0007584D">
      <w:pPr>
        <w:rPr>
          <w:rFonts w:cs="Calibri"/>
          <w:sz w:val="22"/>
          <w:szCs w:val="24"/>
        </w:rPr>
      </w:pPr>
    </w:p>
    <w:p w14:paraId="1824D328" w14:textId="77777777" w:rsidR="0007584D" w:rsidRDefault="0007584D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View the case on public access</w:t>
      </w:r>
    </w:p>
    <w:p w14:paraId="57C55D21" w14:textId="77777777" w:rsidR="0007584D" w:rsidRDefault="0007584D">
      <w:pPr>
        <w:rPr>
          <w:sz w:val="22"/>
          <w:szCs w:val="24"/>
        </w:rPr>
      </w:pPr>
      <w:hyperlink r:id="rId9" w:history="1">
        <w:r>
          <w:rPr>
            <w:rStyle w:val="Hyperlink"/>
            <w:rFonts w:ascii="Gill Sans MT" w:hAnsi="Gill Sans MT" w:cs="Calibri"/>
            <w:sz w:val="22"/>
            <w:szCs w:val="24"/>
          </w:rPr>
          <w:t>https://planningpublicaccess.southdowns.gov.uk/online-applications/applicationDetails.do?activeTab=summary&amp;keyVal=STF5ZWTUHGL00</w:t>
        </w:r>
      </w:hyperlink>
    </w:p>
    <w:p w14:paraId="49929AA7" w14:textId="77777777" w:rsidR="0007584D" w:rsidRDefault="0007584D">
      <w:pPr>
        <w:rPr>
          <w:rFonts w:cs="Calibri"/>
          <w:sz w:val="22"/>
          <w:szCs w:val="24"/>
        </w:rPr>
      </w:pPr>
    </w:p>
    <w:p w14:paraId="1843D8A7" w14:textId="77777777" w:rsidR="0007584D" w:rsidRDefault="0007584D">
      <w:pPr>
        <w:rPr>
          <w:sz w:val="22"/>
          <w:szCs w:val="24"/>
        </w:rPr>
      </w:pPr>
    </w:p>
    <w:sectPr w:rsidR="00000000">
      <w:footerReference w:type="first" r:id="rId10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DD38E" w14:textId="77777777" w:rsidR="0007584D" w:rsidRDefault="0007584D">
      <w:r>
        <w:separator/>
      </w:r>
    </w:p>
  </w:endnote>
  <w:endnote w:type="continuationSeparator" w:id="0">
    <w:p w14:paraId="744256EA" w14:textId="77777777" w:rsidR="0007584D" w:rsidRDefault="0007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BD7A" w14:textId="77777777" w:rsidR="0007584D" w:rsidRDefault="0007584D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B9FA" w14:textId="77777777" w:rsidR="0007584D" w:rsidRDefault="0007584D">
      <w:r>
        <w:separator/>
      </w:r>
    </w:p>
  </w:footnote>
  <w:footnote w:type="continuationSeparator" w:id="0">
    <w:p w14:paraId="1A2D54F6" w14:textId="77777777" w:rsidR="0007584D" w:rsidRDefault="0007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6D6F"/>
    <w:rsid w:val="0007584D"/>
    <w:rsid w:val="003C6BD8"/>
    <w:rsid w:val="0081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BE151"/>
  <w14:defaultImageDpi w14:val="0"/>
  <w15:docId w15:val="{D7C7FBC8-9B2D-4D80-9B90-BEAADFBA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publicaccess.southdowns.gov.uk/online-applications/applicationDetails.do?activeTab=summary&amp;keyVal=ST42VWTU0OQ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ningpublicaccess.southdowns.gov.uk/online-applications/applicationDetails.do?activeTab=summary&amp;keyVal=ST0M56TU0OQ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nningpublicaccess.southdowns.gov.uk/online-applications/applicationDetails.do?activeTab=summary&amp;keyVal=STF5ZWTUHGL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Russell Pilfold</cp:lastModifiedBy>
  <cp:revision>2</cp:revision>
  <cp:lastPrinted>2011-05-06T08:56:00Z</cp:lastPrinted>
  <dcterms:created xsi:type="dcterms:W3CDTF">2025-03-25T07:19:00Z</dcterms:created>
  <dcterms:modified xsi:type="dcterms:W3CDTF">2025-03-25T07:19:00Z</dcterms:modified>
</cp:coreProperties>
</file>