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9C706" w14:textId="77777777" w:rsidR="00072402" w:rsidRDefault="00072402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List of called in applications for the week ending 17.03.2025</w:t>
      </w:r>
    </w:p>
    <w:p w14:paraId="0B04E363" w14:textId="77777777" w:rsidR="00072402" w:rsidRDefault="00072402">
      <w:pPr>
        <w:rPr>
          <w:sz w:val="22"/>
          <w:szCs w:val="24"/>
        </w:rPr>
      </w:pPr>
    </w:p>
    <w:p w14:paraId="5593F4E7" w14:textId="77777777" w:rsidR="00072402" w:rsidRDefault="00072402">
      <w:pPr>
        <w:rPr>
          <w:rFonts w:cs="Calibri"/>
          <w:sz w:val="22"/>
          <w:szCs w:val="24"/>
        </w:rPr>
      </w:pPr>
    </w:p>
    <w:p w14:paraId="282714A4" w14:textId="77777777" w:rsidR="00072402" w:rsidRDefault="00072402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SDNP/25/00928/FUL</w:t>
      </w:r>
    </w:p>
    <w:p w14:paraId="7E4F9F6E" w14:textId="77777777" w:rsidR="00072402" w:rsidRDefault="00072402">
      <w:pPr>
        <w:rPr>
          <w:sz w:val="22"/>
          <w:szCs w:val="24"/>
        </w:rPr>
      </w:pPr>
    </w:p>
    <w:p w14:paraId="4FA44695" w14:textId="77777777" w:rsidR="00072402" w:rsidRDefault="00072402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Change of use of the ground floor of </w:t>
      </w:r>
      <w:proofErr w:type="spellStart"/>
      <w:r>
        <w:rPr>
          <w:rFonts w:cs="Calibri"/>
          <w:sz w:val="22"/>
          <w:szCs w:val="24"/>
        </w:rPr>
        <w:t>No.s</w:t>
      </w:r>
      <w:proofErr w:type="spellEnd"/>
      <w:r>
        <w:rPr>
          <w:rFonts w:cs="Calibri"/>
          <w:sz w:val="22"/>
          <w:szCs w:val="24"/>
        </w:rPr>
        <w:t xml:space="preserve"> 1 and 2 to a Sui Generis public house, replacement rear extension to No. 1, new dormer and single storey rear extension to No. 2, foundation stabilisation works to </w:t>
      </w:r>
      <w:proofErr w:type="spellStart"/>
      <w:r>
        <w:rPr>
          <w:rFonts w:cs="Calibri"/>
          <w:sz w:val="22"/>
          <w:szCs w:val="24"/>
        </w:rPr>
        <w:t>No.s</w:t>
      </w:r>
      <w:proofErr w:type="spellEnd"/>
      <w:r>
        <w:rPr>
          <w:rFonts w:cs="Calibri"/>
          <w:sz w:val="22"/>
          <w:szCs w:val="24"/>
        </w:rPr>
        <w:t xml:space="preserve"> 1 and 2 and repairs to river wall</w:t>
      </w:r>
    </w:p>
    <w:p w14:paraId="6C349346" w14:textId="77777777" w:rsidR="00072402" w:rsidRDefault="00072402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3802D9C5" w14:textId="77777777" w:rsidR="00072402" w:rsidRDefault="00072402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1 - 2 Cliffe High Street, Lewes, East Sussex, BN7 2AH</w:t>
      </w:r>
    </w:p>
    <w:p w14:paraId="60691F6D" w14:textId="77777777" w:rsidR="00072402" w:rsidRDefault="00072402">
      <w:pPr>
        <w:rPr>
          <w:rFonts w:cs="Calibri"/>
          <w:sz w:val="22"/>
          <w:szCs w:val="24"/>
        </w:rPr>
      </w:pPr>
    </w:p>
    <w:p w14:paraId="3BE76FAA" w14:textId="77777777" w:rsidR="00072402" w:rsidRDefault="00072402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 xml:space="preserve">  </w:t>
      </w:r>
      <w:r>
        <w:rPr>
          <w:sz w:val="22"/>
          <w:szCs w:val="24"/>
        </w:rPr>
        <w:t>10 March 2025</w:t>
      </w:r>
      <w:r>
        <w:rPr>
          <w:rFonts w:cs="Calibri"/>
          <w:sz w:val="22"/>
          <w:szCs w:val="24"/>
        </w:rPr>
        <w:tab/>
      </w: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>5 March 2025</w:t>
      </w:r>
    </w:p>
    <w:p w14:paraId="38B3A925" w14:textId="77777777" w:rsidR="00072402" w:rsidRDefault="00072402">
      <w:pPr>
        <w:rPr>
          <w:rFonts w:cs="Calibri"/>
          <w:sz w:val="22"/>
          <w:szCs w:val="24"/>
        </w:rPr>
      </w:pPr>
    </w:p>
    <w:p w14:paraId="5F6CC8DB" w14:textId="77777777" w:rsidR="00072402" w:rsidRDefault="00072402">
      <w:pPr>
        <w:rPr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  <w:r>
        <w:rPr>
          <w:rFonts w:cs="Calibri"/>
          <w:b/>
          <w:sz w:val="22"/>
          <w:szCs w:val="24"/>
        </w:rPr>
        <w:t>:</w:t>
      </w:r>
    </w:p>
    <w:p w14:paraId="6B626048" w14:textId="77777777" w:rsidR="00072402" w:rsidRDefault="00072402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This is one of a number of planning and LBC applications relating to works by </w:t>
      </w:r>
      <w:proofErr w:type="spellStart"/>
      <w:r>
        <w:rPr>
          <w:rFonts w:cs="Calibri"/>
          <w:sz w:val="22"/>
          <w:szCs w:val="24"/>
        </w:rPr>
        <w:t>Harveys</w:t>
      </w:r>
      <w:proofErr w:type="spellEnd"/>
      <w:r>
        <w:rPr>
          <w:rFonts w:cs="Calibri"/>
          <w:sz w:val="22"/>
          <w:szCs w:val="24"/>
        </w:rPr>
        <w:t xml:space="preserve"> Brewery on buildings within the Lewes Conservation area and which have previously been subject to a single called-in pre-application request SDNP/24/02569/PRECON. For reasons of consistency and to ensure cumulative impact considerations are taken into account, the application will be handled in-house by the SDNPA.</w:t>
      </w:r>
    </w:p>
    <w:p w14:paraId="3814AB7C" w14:textId="77777777" w:rsidR="00072402" w:rsidRDefault="00072402">
      <w:pPr>
        <w:rPr>
          <w:rFonts w:cs="Calibri"/>
          <w:sz w:val="22"/>
          <w:szCs w:val="24"/>
        </w:rPr>
      </w:pPr>
    </w:p>
    <w:p w14:paraId="0C037B4F" w14:textId="77777777" w:rsidR="00072402" w:rsidRDefault="00072402">
      <w:pPr>
        <w:rPr>
          <w:color w:val="0000FF"/>
          <w:szCs w:val="24"/>
          <w:u w:val="single"/>
        </w:rPr>
      </w:pPr>
      <w:r>
        <w:rPr>
          <w:sz w:val="22"/>
          <w:szCs w:val="24"/>
        </w:rPr>
        <w:fldChar w:fldCharType="begin"/>
      </w:r>
      <w:r>
        <w:rPr>
          <w:sz w:val="22"/>
          <w:szCs w:val="24"/>
        </w:rPr>
        <w:instrText>HYPERLINK "https://planningpublicaccess.southdowns.gov.uk/online-applications/applicationDetails.do?activeTab=summary&amp;keyVal=SSLGMJTUGZ600"</w:instrText>
      </w:r>
      <w:r>
        <w:rPr>
          <w:sz w:val="22"/>
          <w:szCs w:val="24"/>
        </w:rPr>
      </w:r>
      <w:r>
        <w:rPr>
          <w:sz w:val="22"/>
          <w:szCs w:val="24"/>
        </w:rPr>
        <w:fldChar w:fldCharType="separate"/>
      </w:r>
      <w:r>
        <w:rPr>
          <w:rStyle w:val="Hyperlink"/>
          <w:rFonts w:ascii="Gill Sans MT" w:hAnsi="Gill Sans MT" w:cs="Calibri"/>
          <w:szCs w:val="24"/>
        </w:rPr>
        <w:t>View the case on public access</w:t>
      </w:r>
    </w:p>
    <w:p w14:paraId="7C9E2F35" w14:textId="77777777" w:rsidR="00072402" w:rsidRDefault="00072402">
      <w:pPr>
        <w:rPr>
          <w:rFonts w:cs="Calibri"/>
          <w:sz w:val="22"/>
          <w:szCs w:val="24"/>
        </w:rPr>
      </w:pPr>
      <w:r>
        <w:rPr>
          <w:sz w:val="22"/>
          <w:szCs w:val="24"/>
        </w:rPr>
        <w:fldChar w:fldCharType="end"/>
      </w:r>
    </w:p>
    <w:p w14:paraId="5B85F638" w14:textId="77777777" w:rsidR="00072402" w:rsidRDefault="00072402">
      <w:pPr>
        <w:rPr>
          <w:sz w:val="22"/>
          <w:szCs w:val="24"/>
        </w:rPr>
      </w:pPr>
    </w:p>
    <w:p w14:paraId="3D43A6D3" w14:textId="77777777" w:rsidR="00072402" w:rsidRDefault="00072402">
      <w:pPr>
        <w:rPr>
          <w:b/>
          <w:sz w:val="22"/>
          <w:szCs w:val="24"/>
          <w:u w:val="single"/>
        </w:rPr>
      </w:pPr>
      <w:r>
        <w:rPr>
          <w:rFonts w:cs="Calibri"/>
          <w:b/>
          <w:sz w:val="22"/>
          <w:szCs w:val="24"/>
          <w:u w:val="single"/>
        </w:rPr>
        <w:t>SDNP/25/01090/DCOND</w:t>
      </w:r>
    </w:p>
    <w:p w14:paraId="6763B661" w14:textId="77777777" w:rsidR="00072402" w:rsidRDefault="00072402">
      <w:pPr>
        <w:rPr>
          <w:rFonts w:cs="Calibri"/>
          <w:sz w:val="22"/>
          <w:szCs w:val="24"/>
        </w:rPr>
      </w:pPr>
    </w:p>
    <w:p w14:paraId="77589D3F" w14:textId="77777777" w:rsidR="00072402" w:rsidRDefault="00072402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Discharge of Condition 22 (Highway Works) and Condition 23 (EV Charging) of Planning Approval SDNP/21/03448/FUL.</w:t>
      </w:r>
    </w:p>
    <w:p w14:paraId="1D957D50" w14:textId="77777777" w:rsidR="00072402" w:rsidRDefault="00072402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At  </w:t>
      </w:r>
    </w:p>
    <w:p w14:paraId="0AF5309F" w14:textId="77777777" w:rsidR="00072402" w:rsidRDefault="00072402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Council Depot , </w:t>
      </w:r>
      <w:proofErr w:type="spellStart"/>
      <w:r>
        <w:rPr>
          <w:sz w:val="22"/>
          <w:szCs w:val="24"/>
        </w:rPr>
        <w:t>Bepton</w:t>
      </w:r>
      <w:proofErr w:type="spellEnd"/>
      <w:r>
        <w:rPr>
          <w:sz w:val="22"/>
          <w:szCs w:val="24"/>
        </w:rPr>
        <w:t xml:space="preserve"> Road, Midhurst, West Sussex, GU29 9QX</w:t>
      </w:r>
    </w:p>
    <w:p w14:paraId="7B56ECF8" w14:textId="77777777" w:rsidR="00072402" w:rsidRDefault="00072402">
      <w:pPr>
        <w:rPr>
          <w:sz w:val="22"/>
          <w:szCs w:val="24"/>
        </w:rPr>
      </w:pPr>
    </w:p>
    <w:p w14:paraId="50CDE28D" w14:textId="77777777" w:rsidR="00072402" w:rsidRDefault="00072402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Validation Date:</w:t>
      </w:r>
      <w:r>
        <w:rPr>
          <w:sz w:val="22"/>
          <w:szCs w:val="24"/>
        </w:rPr>
        <w:t xml:space="preserve">  </w:t>
      </w:r>
      <w:r>
        <w:rPr>
          <w:rFonts w:cs="Calibri"/>
          <w:sz w:val="22"/>
          <w:szCs w:val="24"/>
        </w:rPr>
        <w:t>13 March 2025</w:t>
      </w:r>
      <w:r>
        <w:rPr>
          <w:sz w:val="22"/>
          <w:szCs w:val="24"/>
        </w:rPr>
        <w:tab/>
      </w:r>
      <w:r>
        <w:rPr>
          <w:rFonts w:cs="Calibri"/>
          <w:b/>
          <w:sz w:val="22"/>
          <w:szCs w:val="24"/>
        </w:rPr>
        <w:t>Date of Direction: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No call in required. </w:t>
      </w:r>
    </w:p>
    <w:p w14:paraId="057909D4" w14:textId="77777777" w:rsidR="00072402" w:rsidRDefault="00072402">
      <w:pPr>
        <w:rPr>
          <w:sz w:val="22"/>
          <w:szCs w:val="24"/>
        </w:rPr>
      </w:pPr>
    </w:p>
    <w:p w14:paraId="0F7AABE3" w14:textId="77777777" w:rsidR="00072402" w:rsidRDefault="00072402">
      <w:pPr>
        <w:rPr>
          <w:rFonts w:cs="Calibri"/>
          <w:b/>
          <w:sz w:val="22"/>
          <w:szCs w:val="24"/>
        </w:rPr>
      </w:pPr>
      <w:r>
        <w:rPr>
          <w:rFonts w:cs="Calibri"/>
          <w:b/>
          <w:sz w:val="22"/>
          <w:szCs w:val="24"/>
        </w:rPr>
        <w:t>Reason for the Direction</w:t>
      </w:r>
      <w:r>
        <w:rPr>
          <w:b/>
          <w:sz w:val="22"/>
          <w:szCs w:val="24"/>
        </w:rPr>
        <w:t>:</w:t>
      </w:r>
    </w:p>
    <w:p w14:paraId="7020DAD6" w14:textId="77777777" w:rsidR="00072402" w:rsidRDefault="00072402">
      <w:pPr>
        <w:rPr>
          <w:sz w:val="22"/>
          <w:szCs w:val="24"/>
        </w:rPr>
      </w:pPr>
    </w:p>
    <w:p w14:paraId="37782680" w14:textId="77777777" w:rsidR="00072402" w:rsidRDefault="00072402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"https://planningpublicaccess.southdowns.gov.uk/online-applications/applicationDetails.do?activeTab=summary&amp;keyVal=ST0NR7TUH8N00"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1769BF90" w14:textId="77777777" w:rsidR="00072402" w:rsidRDefault="00072402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4EE6C097" w14:textId="77777777" w:rsidR="00072402" w:rsidRDefault="00072402">
      <w:pPr>
        <w:rPr>
          <w:rFonts w:cs="Calibri"/>
          <w:sz w:val="22"/>
          <w:szCs w:val="24"/>
        </w:rPr>
      </w:pPr>
    </w:p>
    <w:p w14:paraId="0577536D" w14:textId="77777777" w:rsidR="00072402" w:rsidRDefault="00072402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SDNP/25/01098/DCOND</w:t>
      </w:r>
    </w:p>
    <w:p w14:paraId="4DC825A8" w14:textId="77777777" w:rsidR="00072402" w:rsidRDefault="00072402">
      <w:pPr>
        <w:rPr>
          <w:sz w:val="22"/>
          <w:szCs w:val="24"/>
        </w:rPr>
      </w:pPr>
    </w:p>
    <w:p w14:paraId="12598C8E" w14:textId="77777777" w:rsidR="00072402" w:rsidRDefault="00072402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3 (Materials Schedule), Condition 4 (Flint sample panel photo) and Condition 13 (Lighting) of Planning Approval SDNP/23/01842/FUL.</w:t>
      </w:r>
    </w:p>
    <w:p w14:paraId="1071D3FE" w14:textId="77777777" w:rsidR="00072402" w:rsidRDefault="00072402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79DE77C9" w14:textId="77777777" w:rsidR="00072402" w:rsidRDefault="00072402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Starfield House , Holden Lane, </w:t>
      </w:r>
      <w:proofErr w:type="spellStart"/>
      <w:r>
        <w:rPr>
          <w:rFonts w:cs="Calibri"/>
          <w:sz w:val="22"/>
          <w:szCs w:val="24"/>
        </w:rPr>
        <w:t>Beauworth</w:t>
      </w:r>
      <w:proofErr w:type="spellEnd"/>
      <w:r>
        <w:rPr>
          <w:rFonts w:cs="Calibri"/>
          <w:sz w:val="22"/>
          <w:szCs w:val="24"/>
        </w:rPr>
        <w:t>, Hampshire, SO24 0PB</w:t>
      </w:r>
    </w:p>
    <w:p w14:paraId="66A642EB" w14:textId="77777777" w:rsidR="00072402" w:rsidRDefault="00072402">
      <w:pPr>
        <w:rPr>
          <w:rFonts w:cs="Calibri"/>
          <w:sz w:val="22"/>
          <w:szCs w:val="24"/>
        </w:rPr>
      </w:pPr>
    </w:p>
    <w:p w14:paraId="1362169A" w14:textId="77777777" w:rsidR="00072402" w:rsidRDefault="00072402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 xml:space="preserve">  </w:t>
      </w:r>
      <w:r>
        <w:rPr>
          <w:sz w:val="22"/>
          <w:szCs w:val="24"/>
        </w:rPr>
        <w:t>14 March 2025</w:t>
      </w:r>
      <w:r>
        <w:rPr>
          <w:rFonts w:cs="Calibri"/>
          <w:sz w:val="22"/>
          <w:szCs w:val="24"/>
        </w:rPr>
        <w:tab/>
      </w: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 xml:space="preserve">No call in required. </w:t>
      </w:r>
    </w:p>
    <w:p w14:paraId="3509D4A2" w14:textId="77777777" w:rsidR="00072402" w:rsidRDefault="00072402">
      <w:pPr>
        <w:rPr>
          <w:rFonts w:cs="Calibri"/>
          <w:sz w:val="22"/>
          <w:szCs w:val="24"/>
        </w:rPr>
      </w:pPr>
    </w:p>
    <w:p w14:paraId="552F17A7" w14:textId="77777777" w:rsidR="00072402" w:rsidRDefault="00072402">
      <w:pPr>
        <w:rPr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  <w:r>
        <w:rPr>
          <w:rFonts w:cs="Calibri"/>
          <w:b/>
          <w:sz w:val="22"/>
          <w:szCs w:val="24"/>
        </w:rPr>
        <w:t>:</w:t>
      </w:r>
    </w:p>
    <w:p w14:paraId="0AAB427B" w14:textId="77777777" w:rsidR="00072402" w:rsidRDefault="00072402">
      <w:pPr>
        <w:rPr>
          <w:rFonts w:cs="Calibri"/>
          <w:sz w:val="22"/>
          <w:szCs w:val="24"/>
        </w:rPr>
      </w:pPr>
    </w:p>
    <w:p w14:paraId="67220FDE" w14:textId="77777777" w:rsidR="00072402" w:rsidRDefault="00072402">
      <w:pPr>
        <w:rPr>
          <w:color w:val="0000FF"/>
          <w:szCs w:val="24"/>
          <w:u w:val="single"/>
        </w:rPr>
      </w:pPr>
      <w:r>
        <w:rPr>
          <w:sz w:val="22"/>
          <w:szCs w:val="24"/>
        </w:rPr>
        <w:fldChar w:fldCharType="begin"/>
      </w:r>
      <w:r>
        <w:rPr>
          <w:sz w:val="22"/>
          <w:szCs w:val="24"/>
        </w:rPr>
        <w:instrText>HYPERLINK "https://planningpublicaccess.southdowns.gov.uk/online-applications/applicationDetails.do?activeTab=summary&amp;keyVal=ST20DKTUH9600"</w:instrText>
      </w:r>
      <w:r>
        <w:rPr>
          <w:sz w:val="22"/>
          <w:szCs w:val="24"/>
        </w:rPr>
      </w:r>
      <w:r>
        <w:rPr>
          <w:sz w:val="22"/>
          <w:szCs w:val="24"/>
        </w:rPr>
        <w:fldChar w:fldCharType="separate"/>
      </w:r>
      <w:r>
        <w:rPr>
          <w:rStyle w:val="Hyperlink"/>
          <w:rFonts w:ascii="Gill Sans MT" w:hAnsi="Gill Sans MT" w:cs="Calibri"/>
          <w:szCs w:val="24"/>
        </w:rPr>
        <w:t>View the case on public access</w:t>
      </w:r>
    </w:p>
    <w:p w14:paraId="20C7B7C7" w14:textId="77777777" w:rsidR="00072402" w:rsidRDefault="00072402">
      <w:pPr>
        <w:rPr>
          <w:rFonts w:cs="Calibri"/>
          <w:sz w:val="22"/>
          <w:szCs w:val="24"/>
        </w:rPr>
      </w:pPr>
      <w:r>
        <w:rPr>
          <w:sz w:val="22"/>
          <w:szCs w:val="24"/>
        </w:rPr>
        <w:fldChar w:fldCharType="end"/>
      </w:r>
    </w:p>
    <w:p w14:paraId="28E21800" w14:textId="77777777" w:rsidR="00072402" w:rsidRDefault="00072402">
      <w:pPr>
        <w:rPr>
          <w:sz w:val="22"/>
          <w:szCs w:val="24"/>
        </w:rPr>
      </w:pPr>
    </w:p>
    <w:p w14:paraId="04BF6F27" w14:textId="77777777" w:rsidR="00072402" w:rsidRDefault="00072402">
      <w:pPr>
        <w:rPr>
          <w:rFonts w:cs="Calibri"/>
          <w:sz w:val="22"/>
          <w:szCs w:val="24"/>
        </w:rPr>
      </w:pPr>
    </w:p>
    <w:sectPr w:rsidR="00000000">
      <w:footerReference w:type="first" r:id="rId7"/>
      <w:pgSz w:w="11906" w:h="16838"/>
      <w:pgMar w:top="647" w:right="1016" w:bottom="360" w:left="1017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26EBA" w14:textId="77777777" w:rsidR="00072402" w:rsidRDefault="00072402">
      <w:r>
        <w:separator/>
      </w:r>
    </w:p>
  </w:endnote>
  <w:endnote w:type="continuationSeparator" w:id="0">
    <w:p w14:paraId="3A4E483F" w14:textId="77777777" w:rsidR="00072402" w:rsidRDefault="0007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F372E" w14:textId="77777777" w:rsidR="00072402" w:rsidRDefault="00072402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9464F" w14:textId="77777777" w:rsidR="00072402" w:rsidRDefault="00072402">
      <w:r>
        <w:separator/>
      </w:r>
    </w:p>
  </w:footnote>
  <w:footnote w:type="continuationSeparator" w:id="0">
    <w:p w14:paraId="65E25C61" w14:textId="77777777" w:rsidR="00072402" w:rsidRDefault="00072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02"/>
    <w:rsid w:val="00072402"/>
    <w:rsid w:val="00F0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284F68"/>
  <w14:defaultImageDpi w14:val="0"/>
  <w15:docId w15:val="{3851641E-2176-442C-B9EA-021CDB93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2025-03-17T20:35:00Z</dcterms:created>
  <dcterms:modified xsi:type="dcterms:W3CDTF">2025-03-17T20:35:00Z</dcterms:modified>
</cp:coreProperties>
</file>